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cfeff" w:val="clear"/>
        <w:spacing w:after="0" w:before="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cfeff" w:val="clear"/>
        <w:spacing w:after="0" w:before="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cfeff" w:val="clear"/>
        <w:spacing w:after="0" w:before="0" w:lineRule="auto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BOARD OF DIRECTORS 2024/2025</w:t>
        <w:br w:type="textWrapping"/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Sue McIntyre, President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Belle Starr Clothing</w:t>
      </w:r>
    </w:p>
    <w:p w:rsidR="00000000" w:rsidDel="00000000" w:rsidP="00000000" w:rsidRDefault="00000000" w:rsidRPr="00000000" w14:paraId="00000005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405 Second Street/(707)441-1296</w:t>
      </w:r>
    </w:p>
    <w:p w:rsidR="00000000" w:rsidDel="00000000" w:rsidP="00000000" w:rsidRDefault="00000000" w:rsidRPr="00000000" w14:paraId="00000006">
      <w:pPr>
        <w:spacing w:after="0" w:before="0" w:lineRule="auto"/>
        <w:rPr>
          <w:color w:val="0070c0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bellestarrclothing@gmail.com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Term 1 ends September 2025­</w:t>
      </w:r>
    </w:p>
    <w:p w:rsidR="00000000" w:rsidDel="00000000" w:rsidP="00000000" w:rsidRDefault="00000000" w:rsidRPr="00000000" w14:paraId="00000008">
      <w:pPr>
        <w:spacing w:after="0" w:before="0" w:lineRule="auto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H.A. Pearson, Vice President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The Bodega / Nothing Obvious</w:t>
        <w:br w:type="textWrapping"/>
        <w:t xml:space="preserve">426 Third Street/(707)502-0108</w:t>
      </w:r>
    </w:p>
    <w:p w:rsidR="00000000" w:rsidDel="00000000" w:rsidP="00000000" w:rsidRDefault="00000000" w:rsidRPr="00000000" w14:paraId="0000000A">
      <w:pPr>
        <w:shd w:fill="fcfeff" w:val="clear"/>
        <w:spacing w:after="0" w:before="0" w:lineRule="auto"/>
        <w:rPr>
          <w:color w:val="0070c0"/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studio@nothing-obvious.com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cfeff" w:val="clear"/>
        <w:spacing w:after="0" w:before="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Term 1 ends September 2027</w:t>
      </w:r>
    </w:p>
    <w:p w:rsidR="00000000" w:rsidDel="00000000" w:rsidP="00000000" w:rsidRDefault="00000000" w:rsidRPr="00000000" w14:paraId="0000000C">
      <w:pPr>
        <w:shd w:fill="fcfeff" w:val="clear"/>
        <w:spacing w:after="0" w:before="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Colleen Durkin, Treasurer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Dick Taylor Craft Chocolate</w:t>
      </w:r>
    </w:p>
    <w:p w:rsidR="00000000" w:rsidDel="00000000" w:rsidP="00000000" w:rsidRDefault="00000000" w:rsidRPr="00000000" w14:paraId="0000000E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333 First Street/(707)798-6010</w:t>
      </w:r>
    </w:p>
    <w:p w:rsidR="00000000" w:rsidDel="00000000" w:rsidP="00000000" w:rsidRDefault="00000000" w:rsidRPr="00000000" w14:paraId="0000000F">
      <w:pPr>
        <w:spacing w:after="0" w:before="0" w:lineRule="auto"/>
        <w:rPr>
          <w:color w:val="0070c0"/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accounting@dtchocolate.com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cfeff" w:val="clear"/>
        <w:spacing w:after="0" w:before="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Term 1 ends September 2027</w:t>
      </w:r>
    </w:p>
    <w:p w:rsidR="00000000" w:rsidDel="00000000" w:rsidP="00000000" w:rsidRDefault="00000000" w:rsidRPr="00000000" w14:paraId="00000011">
      <w:pPr>
        <w:shd w:fill="fcfeff" w:val="clear"/>
        <w:spacing w:after="0" w:before="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Alissa Woods, Secretary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Wells Commercial Real Estate &amp; Investments</w:t>
      </w:r>
    </w:p>
    <w:p w:rsidR="00000000" w:rsidDel="00000000" w:rsidP="00000000" w:rsidRDefault="00000000" w:rsidRPr="00000000" w14:paraId="00000013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804 Third Street/(707)444-3624</w:t>
      </w:r>
    </w:p>
    <w:p w:rsidR="00000000" w:rsidDel="00000000" w:rsidP="00000000" w:rsidRDefault="00000000" w:rsidRPr="00000000" w14:paraId="00000014">
      <w:pPr>
        <w:shd w:fill="fcfeff" w:val="clear"/>
        <w:spacing w:after="0" w:before="0" w:lineRule="auto"/>
        <w:rPr>
          <w:color w:val="0070c0"/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alissa@wellscommercial.com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Term 1 ends September 2027</w:t>
      </w:r>
    </w:p>
    <w:p w:rsidR="00000000" w:rsidDel="00000000" w:rsidP="00000000" w:rsidRDefault="00000000" w:rsidRPr="00000000" w14:paraId="00000016">
      <w:pPr>
        <w:shd w:fill="fcfeff" w:val="clear"/>
        <w:spacing w:after="0" w:before="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cfeff" w:val="clear"/>
        <w:spacing w:after="0" w:before="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Larry Doss</w:t>
      </w:r>
    </w:p>
    <w:p w:rsidR="00000000" w:rsidDel="00000000" w:rsidP="00000000" w:rsidRDefault="00000000" w:rsidRPr="00000000" w14:paraId="00000018">
      <w:pPr>
        <w:shd w:fill="fcfeff" w:val="clear"/>
        <w:spacing w:after="0" w:before="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Ming Tree Real Estate</w:t>
      </w:r>
    </w:p>
    <w:p w:rsidR="00000000" w:rsidDel="00000000" w:rsidP="00000000" w:rsidRDefault="00000000" w:rsidRPr="00000000" w14:paraId="00000019">
      <w:pPr>
        <w:shd w:fill="fcfeff" w:val="clear"/>
        <w:spacing w:after="0" w:before="0" w:lineRule="auto"/>
        <w:rPr>
          <w:color w:val="0070c0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509 J Street/(707)445-4500</w:t>
        <w:br w:type="textWrapping"/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larryo@mingtree.com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cfeff" w:val="clear"/>
        <w:spacing w:after="0" w:before="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Term 2 ends July 2026</w:t>
      </w:r>
    </w:p>
    <w:p w:rsidR="00000000" w:rsidDel="00000000" w:rsidP="00000000" w:rsidRDefault="00000000" w:rsidRPr="00000000" w14:paraId="0000001B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br w:type="textWrapping"/>
        <w:t xml:space="preserve">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Angelique Velazquez</w:t>
        <w:br w:type="textWrapping"/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Vida Sana Studio</w:t>
        <w:br w:type="textWrapping"/>
        <w:t xml:space="preserve"> 325 Second Street/(707)298-3933</w:t>
        <w:br w:type="textWrapping"/>
        <w:t xml:space="preserve">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hello@vidasanastudio.com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cfeff" w:val="clear"/>
        <w:spacing w:after="0" w:before="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Term 1 ends September 2027</w:t>
        <w:br w:type="textWrapping"/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after="0" w:before="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cfeff" w:val="clear"/>
        <w:spacing w:after="0" w:before="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cfeff" w:val="clear"/>
        <w:spacing w:after="0" w:before="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before="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before="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before="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cfeff" w:val="clear"/>
        <w:spacing w:after="0" w:before="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Luci Ramirez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Humboldt Bay Coffee / Familia Coffee</w:t>
      </w:r>
    </w:p>
    <w:p w:rsidR="00000000" w:rsidDel="00000000" w:rsidP="00000000" w:rsidRDefault="00000000" w:rsidRPr="00000000" w14:paraId="00000025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526 Opera Alley/(707)444-3969</w:t>
      </w:r>
    </w:p>
    <w:p w:rsidR="00000000" w:rsidDel="00000000" w:rsidP="00000000" w:rsidRDefault="00000000" w:rsidRPr="00000000" w14:paraId="00000026">
      <w:pPr>
        <w:shd w:fill="fcfeff" w:val="clear"/>
        <w:spacing w:after="0" w:before="0" w:lineRule="auto"/>
        <w:rPr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luci@humboldtcoffee.com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Term 1 ends September 2025</w:t>
      </w:r>
    </w:p>
    <w:p w:rsidR="00000000" w:rsidDel="00000000" w:rsidP="00000000" w:rsidRDefault="00000000" w:rsidRPr="00000000" w14:paraId="00000028">
      <w:pPr>
        <w:shd w:fill="fcfeff" w:val="clear"/>
        <w:spacing w:after="0" w:before="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cfeff" w:val="clear"/>
        <w:spacing w:after="0" w:before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Tamara Cervenka</w:t>
      </w:r>
    </w:p>
    <w:p w:rsidR="00000000" w:rsidDel="00000000" w:rsidP="00000000" w:rsidRDefault="00000000" w:rsidRPr="00000000" w14:paraId="0000002A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Rosebud Home Goods</w:t>
        <w:br w:type="textWrapping"/>
        <w:t xml:space="preserve">213 F Street/(707)672-5108</w:t>
      </w:r>
    </w:p>
    <w:p w:rsidR="00000000" w:rsidDel="00000000" w:rsidP="00000000" w:rsidRDefault="00000000" w:rsidRPr="00000000" w14:paraId="0000002B">
      <w:pPr>
        <w:shd w:fill="fcfeff" w:val="clear"/>
        <w:spacing w:after="0" w:before="0" w:lineRule="auto"/>
        <w:rPr>
          <w:color w:val="0070c0"/>
          <w:sz w:val="20"/>
          <w:szCs w:val="20"/>
        </w:rPr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tamara.cervenka@gmail.com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Term 1 ends September 2026</w:t>
      </w:r>
    </w:p>
    <w:p w:rsidR="00000000" w:rsidDel="00000000" w:rsidP="00000000" w:rsidRDefault="00000000" w:rsidRPr="00000000" w14:paraId="0000002D">
      <w:pPr>
        <w:shd w:fill="fcfeff" w:val="clear"/>
        <w:spacing w:after="0" w:before="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Calder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cfeff" w:val="clear"/>
        <w:spacing w:after="0" w:before="0" w:lineRule="auto"/>
        <w:rPr>
          <w:color w:val="0070c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North Coast Repertory Theater</w:t>
        <w:br w:type="textWrapping"/>
        <w:t xml:space="preserve">300 Fifth Street/(707)834-0861</w:t>
        <w:br w:type="textWrapping"/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calder.johnson@gmail.com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cfeff" w:val="clear"/>
        <w:spacing w:after="0" w:before="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Term 1 ends September 2026</w:t>
      </w:r>
    </w:p>
    <w:p w:rsidR="00000000" w:rsidDel="00000000" w:rsidP="00000000" w:rsidRDefault="00000000" w:rsidRPr="00000000" w14:paraId="00000031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hd w:fill="fcfeff" w:val="clear"/>
        <w:spacing w:after="0" w:before="0" w:lineRule="auto"/>
        <w:rPr>
          <w:color w:val="0070c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Solomon Everta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Eureka Books</w:t>
        <w:br w:type="textWrapping"/>
        <w:t xml:space="preserve">426 Second Street/(707)444-9593</w:t>
        <w:br w:type="textWrapping"/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solomon@eurekabookshop.com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cfeff" w:val="clear"/>
        <w:spacing w:after="0" w:before="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Term 1 ends September 2026</w:t>
      </w:r>
    </w:p>
    <w:p w:rsidR="00000000" w:rsidDel="00000000" w:rsidP="00000000" w:rsidRDefault="00000000" w:rsidRPr="00000000" w14:paraId="00000034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Sierra Braggs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Redwood Coast Regional Center</w:t>
        <w:br w:type="textWrapping"/>
        <w:t xml:space="preserve">525 Second Street, #300/(707)445-0893 x348</w:t>
      </w:r>
    </w:p>
    <w:p w:rsidR="00000000" w:rsidDel="00000000" w:rsidP="00000000" w:rsidRDefault="00000000" w:rsidRPr="00000000" w14:paraId="00000036">
      <w:pPr>
        <w:shd w:fill="fcfeff" w:val="clear"/>
        <w:spacing w:after="0" w:before="0" w:lineRule="auto"/>
        <w:rPr>
          <w:color w:val="0070c0"/>
          <w:sz w:val="20"/>
          <w:szCs w:val="20"/>
        </w:rPr>
      </w:pP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sbraggs@redwoodcoastrc.org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cfeff" w:val="clear"/>
        <w:spacing w:after="0" w:before="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Term 1 ends September 2026</w:t>
      </w:r>
    </w:p>
    <w:p w:rsidR="00000000" w:rsidDel="00000000" w:rsidP="00000000" w:rsidRDefault="00000000" w:rsidRPr="00000000" w14:paraId="00000038">
      <w:pPr>
        <w:shd w:fill="fcfeff" w:val="clear"/>
        <w:spacing w:after="0" w:before="0" w:lineRule="auto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hd w:fill="fcfeff" w:val="clear"/>
        <w:spacing w:after="0" w:before="0" w:lineRule="auto"/>
        <w:rPr>
          <w:color w:val="0070c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Leslie Castellano, </w:t>
      </w:r>
      <w:r w:rsidDel="00000000" w:rsidR="00000000" w:rsidRPr="00000000">
        <w:rPr>
          <w:sz w:val="20"/>
          <w:szCs w:val="20"/>
          <w:rtl w:val="0"/>
        </w:rPr>
        <w:t xml:space="preserve">City Council Liaison</w:t>
        <w:br w:type="textWrapping"/>
        <w:t xml:space="preserve">531 K Street, (707)599-2978</w:t>
        <w:br w:type="textWrapping"/>
      </w: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Lcastellano@eurekaca.gov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cfeff" w:val="clear"/>
        <w:spacing w:after="0"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Appointed by City Council. Non-voting member.</w:t>
      </w:r>
    </w:p>
    <w:p w:rsidR="00000000" w:rsidDel="00000000" w:rsidP="00000000" w:rsidRDefault="00000000" w:rsidRPr="00000000" w14:paraId="0000003B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/>
      <w:drawing>
        <wp:inline distB="114300" distT="114300" distL="114300" distR="114300">
          <wp:extent cx="5943600" cy="965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hello@vidasanastudio.com" TargetMode="External"/><Relationship Id="rId10" Type="http://schemas.openxmlformats.org/officeDocument/2006/relationships/hyperlink" Target="mailto:larryo@mingtree.com" TargetMode="External"/><Relationship Id="rId13" Type="http://schemas.openxmlformats.org/officeDocument/2006/relationships/hyperlink" Target="mailto:tamara.cervenka@gmail.com" TargetMode="External"/><Relationship Id="rId12" Type="http://schemas.openxmlformats.org/officeDocument/2006/relationships/hyperlink" Target="mailto:luci@humboldtcoffee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issa@wellscommercial.com" TargetMode="External"/><Relationship Id="rId15" Type="http://schemas.openxmlformats.org/officeDocument/2006/relationships/hyperlink" Target="mailto:solomon@eurekabookshop.com" TargetMode="External"/><Relationship Id="rId14" Type="http://schemas.openxmlformats.org/officeDocument/2006/relationships/hyperlink" Target="mailto:calder.johnson@gmail.com" TargetMode="External"/><Relationship Id="rId17" Type="http://schemas.openxmlformats.org/officeDocument/2006/relationships/hyperlink" Target="mailto:Lcastellano@eurekaca.gov" TargetMode="External"/><Relationship Id="rId16" Type="http://schemas.openxmlformats.org/officeDocument/2006/relationships/hyperlink" Target="mailto:sbraggs@redwoodcoastrc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bellestarrclothing@gmail.com" TargetMode="External"/><Relationship Id="rId18" Type="http://schemas.openxmlformats.org/officeDocument/2006/relationships/header" Target="header1.xml"/><Relationship Id="rId7" Type="http://schemas.openxmlformats.org/officeDocument/2006/relationships/hyperlink" Target="mailto:studio@nothing-obvious.com" TargetMode="External"/><Relationship Id="rId8" Type="http://schemas.openxmlformats.org/officeDocument/2006/relationships/hyperlink" Target="mailto:accounting@dtchocola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